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3966" w14:textId="77777777" w:rsidR="00C06D95" w:rsidRDefault="00C06D95" w:rsidP="00967B5B">
      <w:pPr>
        <w:pStyle w:val="Header"/>
        <w:tabs>
          <w:tab w:val="clear" w:pos="4320"/>
          <w:tab w:val="clear" w:pos="8640"/>
        </w:tabs>
        <w:ind w:left="720"/>
        <w:rPr>
          <w:bCs/>
          <w:sz w:val="24"/>
          <w:szCs w:val="24"/>
        </w:rPr>
      </w:pPr>
    </w:p>
    <w:p w14:paraId="0014C480" w14:textId="77777777" w:rsidR="003F7D8D" w:rsidRDefault="003F7D8D" w:rsidP="003F7D8D">
      <w:pPr>
        <w:spacing w:before="100" w:beforeAutospacing="1" w:after="100" w:afterAutospacing="1"/>
        <w:rPr>
          <w:rFonts w:ascii="Arial" w:hAnsi="Arial" w:cs="Arial"/>
        </w:rPr>
      </w:pPr>
      <w:r>
        <w:rPr>
          <w:rFonts w:ascii="Arial" w:hAnsi="Arial" w:cs="Arial"/>
        </w:rPr>
        <w:t>Subject: Important updates to the EPIC platform</w:t>
      </w:r>
    </w:p>
    <w:p w14:paraId="37C30352" w14:textId="77777777" w:rsidR="003F7D8D" w:rsidRPr="009F687C" w:rsidRDefault="003F7D8D" w:rsidP="003F7D8D">
      <w:pPr>
        <w:spacing w:before="100" w:beforeAutospacing="1" w:after="100" w:afterAutospacing="1"/>
        <w:rPr>
          <w:rFonts w:ascii="Arial" w:hAnsi="Arial" w:cs="Arial"/>
        </w:rPr>
      </w:pPr>
      <w:r w:rsidRPr="009F687C">
        <w:rPr>
          <w:rFonts w:ascii="Arial" w:hAnsi="Arial" w:cs="Arial"/>
        </w:rPr>
        <w:t xml:space="preserve">Dear </w:t>
      </w:r>
      <w:r w:rsidRPr="009F687C">
        <w:rPr>
          <w:rFonts w:ascii="Arial" w:hAnsi="Arial" w:cs="Arial"/>
          <w:color w:val="FF0000"/>
        </w:rPr>
        <w:t>[client name]</w:t>
      </w:r>
      <w:r w:rsidRPr="009F687C">
        <w:rPr>
          <w:rFonts w:ascii="Arial" w:hAnsi="Arial" w:cs="Arial"/>
        </w:rPr>
        <w:t xml:space="preserve">, </w:t>
      </w:r>
    </w:p>
    <w:p w14:paraId="4F633531" w14:textId="4CC1C610" w:rsidR="003F7D8D" w:rsidRDefault="003F7D8D" w:rsidP="003F7D8D">
      <w:pPr>
        <w:rPr>
          <w:rFonts w:ascii="Arial" w:hAnsi="Arial" w:cs="Arial"/>
        </w:rPr>
      </w:pPr>
      <w:r w:rsidRPr="009F687C">
        <w:rPr>
          <w:rFonts w:ascii="Arial" w:hAnsi="Arial" w:cs="Arial"/>
        </w:rPr>
        <w:t xml:space="preserve">We are writing to inform you that EPIC (Wiley’s Assessment Distribution Platform) will be moving to a cloud-based service </w:t>
      </w:r>
      <w:r w:rsidRPr="002845A7">
        <w:rPr>
          <w:rFonts w:ascii="Arial" w:hAnsi="Arial" w:cs="Arial"/>
          <w:b/>
          <w:bCs/>
        </w:rPr>
        <w:t>on September 10, 2022</w:t>
      </w:r>
      <w:r w:rsidRPr="009F687C">
        <w:rPr>
          <w:rFonts w:ascii="Arial" w:hAnsi="Arial" w:cs="Arial"/>
        </w:rPr>
        <w:t>.</w:t>
      </w:r>
    </w:p>
    <w:p w14:paraId="40D844CE" w14:textId="77777777" w:rsidR="002845A7" w:rsidRPr="009F687C" w:rsidRDefault="002845A7" w:rsidP="003F7D8D">
      <w:pPr>
        <w:rPr>
          <w:rFonts w:ascii="Arial" w:hAnsi="Arial" w:cs="Arial"/>
        </w:rPr>
      </w:pPr>
    </w:p>
    <w:p w14:paraId="2BFC88AC" w14:textId="77777777" w:rsidR="003F7D8D" w:rsidRDefault="003F7D8D" w:rsidP="003F7D8D">
      <w:pPr>
        <w:rPr>
          <w:rFonts w:ascii="Arial" w:hAnsi="Arial" w:cs="Arial"/>
        </w:rPr>
      </w:pPr>
      <w:r>
        <w:rPr>
          <w:rFonts w:ascii="Arial" w:hAnsi="Arial" w:cs="Arial"/>
        </w:rPr>
        <w:t>This change will have the following impacts on the platform:</w:t>
      </w:r>
    </w:p>
    <w:p w14:paraId="1213E93B" w14:textId="77777777" w:rsidR="003F7D8D" w:rsidRPr="009F687C" w:rsidRDefault="003F7D8D" w:rsidP="003F7D8D">
      <w:pPr>
        <w:rPr>
          <w:rFonts w:ascii="Arial" w:hAnsi="Arial" w:cs="Arial"/>
        </w:rPr>
      </w:pPr>
    </w:p>
    <w:p w14:paraId="20E73F7F" w14:textId="77777777" w:rsidR="003F7D8D" w:rsidRPr="009F687C" w:rsidRDefault="003F7D8D" w:rsidP="003F7D8D">
      <w:pPr>
        <w:pStyle w:val="ListParagraph"/>
        <w:numPr>
          <w:ilvl w:val="0"/>
          <w:numId w:val="9"/>
        </w:numPr>
        <w:shd w:val="clear" w:color="auto" w:fill="FFFFFF"/>
        <w:spacing w:after="160" w:line="252" w:lineRule="auto"/>
        <w:contextualSpacing/>
        <w:textAlignment w:val="baseline"/>
        <w:rPr>
          <w:rFonts w:ascii="Arial" w:hAnsi="Arial" w:cs="Arial"/>
          <w:color w:val="000000"/>
        </w:rPr>
      </w:pPr>
      <w:r w:rsidRPr="009F687C">
        <w:rPr>
          <w:rFonts w:ascii="Arial" w:hAnsi="Arial" w:cs="Arial"/>
          <w:b/>
          <w:bCs/>
          <w:color w:val="000000"/>
          <w:bdr w:val="none" w:sz="0" w:space="0" w:color="auto" w:frame="1"/>
        </w:rPr>
        <w:t>System transition maintenance outage – Saturday, September 10, 2022</w:t>
      </w:r>
    </w:p>
    <w:p w14:paraId="3EC53913" w14:textId="43D46961" w:rsidR="003F7D8D" w:rsidRPr="002845A7" w:rsidRDefault="003F7D8D" w:rsidP="007D7DEC">
      <w:pPr>
        <w:spacing w:after="240"/>
        <w:ind w:left="720"/>
        <w:rPr>
          <w:rFonts w:ascii="Arial" w:hAnsi="Arial" w:cs="Arial"/>
          <w:color w:val="000000"/>
        </w:rPr>
      </w:pPr>
      <w:r w:rsidRPr="009F687C">
        <w:rPr>
          <w:rFonts w:ascii="Arial" w:hAnsi="Arial" w:cs="Arial"/>
          <w:color w:val="000000"/>
        </w:rPr>
        <w:t>In order to ensure a smooth transition, </w:t>
      </w:r>
      <w:r w:rsidRPr="009F687C">
        <w:rPr>
          <w:rFonts w:ascii="Arial" w:hAnsi="Arial" w:cs="Arial"/>
          <w:color w:val="000000"/>
          <w:bdr w:val="none" w:sz="0" w:space="0" w:color="auto" w:frame="1"/>
        </w:rPr>
        <w:t>EPIC will be undergoing maintenance and won’t be accessible from 10 am to 6 pm Chicago (4 pm to 12 am London) on Saturday, September 10. </w:t>
      </w:r>
      <w:r w:rsidRPr="009F687C">
        <w:rPr>
          <w:rFonts w:ascii="Arial" w:hAnsi="Arial" w:cs="Arial"/>
          <w:color w:val="000000"/>
        </w:rPr>
        <w:t>If there are any tasks you need to carry out on EPIC, please do so before or after this window.</w:t>
      </w:r>
    </w:p>
    <w:p w14:paraId="2F2B5D54" w14:textId="77777777" w:rsidR="003F7D8D" w:rsidRPr="009F687C" w:rsidRDefault="003F7D8D" w:rsidP="003F7D8D">
      <w:pPr>
        <w:pStyle w:val="ListParagraph"/>
        <w:numPr>
          <w:ilvl w:val="0"/>
          <w:numId w:val="9"/>
        </w:numPr>
        <w:spacing w:after="160" w:line="252" w:lineRule="auto"/>
        <w:contextualSpacing/>
        <w:rPr>
          <w:rFonts w:ascii="Arial" w:hAnsi="Arial" w:cs="Arial"/>
          <w:b/>
          <w:bCs/>
          <w:color w:val="000000"/>
          <w:bdr w:val="none" w:sz="0" w:space="0" w:color="auto" w:frame="1"/>
          <w:lang w:eastAsia="zh-CN"/>
        </w:rPr>
      </w:pPr>
      <w:r w:rsidRPr="009F687C">
        <w:rPr>
          <w:rFonts w:ascii="Arial" w:hAnsi="Arial" w:cs="Arial"/>
          <w:b/>
          <w:bCs/>
          <w:color w:val="000000"/>
          <w:bdr w:val="none" w:sz="0" w:space="0" w:color="auto" w:frame="1"/>
        </w:rPr>
        <w:t>EPIC email sender addresses will function as a “no-reply” email starting Thursday, September 8, 2022</w:t>
      </w:r>
    </w:p>
    <w:p w14:paraId="2DA827AC" w14:textId="77777777" w:rsidR="003F7D8D" w:rsidRDefault="003F7D8D" w:rsidP="007D7DEC">
      <w:pPr>
        <w:ind w:left="720"/>
        <w:rPr>
          <w:rFonts w:ascii="Arial" w:hAnsi="Arial" w:cs="Arial"/>
        </w:rPr>
      </w:pPr>
      <w:r w:rsidRPr="009F687C">
        <w:rPr>
          <w:rFonts w:ascii="Arial" w:hAnsi="Arial" w:cs="Arial"/>
          <w:color w:val="000000"/>
        </w:rPr>
        <w:t xml:space="preserve">To maintain a secure administrative environment, </w:t>
      </w:r>
      <w:r w:rsidRPr="009F687C">
        <w:rPr>
          <w:rFonts w:ascii="Arial" w:hAnsi="Arial" w:cs="Arial"/>
        </w:rPr>
        <w:t xml:space="preserve">all emails sent to learners from the EPIC platform </w:t>
      </w:r>
      <w:r>
        <w:rPr>
          <w:rFonts w:ascii="Arial" w:hAnsi="Arial" w:cs="Arial"/>
        </w:rPr>
        <w:t>will</w:t>
      </w:r>
      <w:r w:rsidRPr="009F687C">
        <w:rPr>
          <w:rFonts w:ascii="Arial" w:hAnsi="Arial" w:cs="Arial"/>
        </w:rPr>
        <w:t xml:space="preserve"> be sent from a “no-reply” email address. This means that any learner who replies to their EPIC email will receive an automatic message directing them back to the</w:t>
      </w:r>
      <w:r>
        <w:rPr>
          <w:rFonts w:ascii="Arial" w:hAnsi="Arial" w:cs="Arial"/>
        </w:rPr>
        <w:t>ir</w:t>
      </w:r>
      <w:r w:rsidRPr="009F687C">
        <w:rPr>
          <w:rFonts w:ascii="Arial" w:hAnsi="Arial" w:cs="Arial"/>
        </w:rPr>
        <w:t xml:space="preserve"> original email for appropriate contact information. EPIC administrators will still be able to customize both the email address and the friendly name attached, ensuring that the emails are immediately recognized by learners. </w:t>
      </w:r>
    </w:p>
    <w:p w14:paraId="2706C841" w14:textId="77777777" w:rsidR="003F7D8D" w:rsidRPr="00B3226E" w:rsidRDefault="003F7D8D" w:rsidP="003F7D8D">
      <w:pPr>
        <w:ind w:left="360"/>
        <w:rPr>
          <w:rFonts w:ascii="Arial" w:hAnsi="Arial" w:cs="Arial"/>
          <w:color w:val="000000"/>
        </w:rPr>
      </w:pPr>
    </w:p>
    <w:p w14:paraId="4A3D2620" w14:textId="77777777" w:rsidR="003F7D8D" w:rsidRPr="009F687C" w:rsidRDefault="003F7D8D" w:rsidP="003F7D8D">
      <w:pPr>
        <w:spacing w:after="160" w:line="259" w:lineRule="auto"/>
        <w:rPr>
          <w:rFonts w:ascii="Arial" w:hAnsi="Arial" w:cs="Arial"/>
        </w:rPr>
      </w:pPr>
      <w:r w:rsidRPr="009F687C">
        <w:rPr>
          <w:rFonts w:ascii="Arial" w:hAnsi="Arial" w:cs="Arial"/>
        </w:rPr>
        <w:t>Please make sure to share this information with all your EPIC administrators.</w:t>
      </w:r>
    </w:p>
    <w:p w14:paraId="26EC8287" w14:textId="77777777" w:rsidR="003F7D8D" w:rsidRPr="009F687C" w:rsidRDefault="003F7D8D" w:rsidP="003F7D8D">
      <w:pPr>
        <w:spacing w:before="100" w:beforeAutospacing="1" w:after="100" w:afterAutospacing="1"/>
        <w:rPr>
          <w:rFonts w:ascii="Arial" w:hAnsi="Arial" w:cs="Arial"/>
        </w:rPr>
      </w:pPr>
      <w:r w:rsidRPr="009F687C">
        <w:rPr>
          <w:rFonts w:ascii="Arial" w:hAnsi="Arial" w:cs="Arial"/>
        </w:rPr>
        <w:t>Sincerely,</w:t>
      </w:r>
    </w:p>
    <w:p w14:paraId="5A5833E8" w14:textId="77777777" w:rsidR="003F7D8D" w:rsidRPr="009F687C" w:rsidRDefault="003F7D8D" w:rsidP="003F7D8D">
      <w:pPr>
        <w:spacing w:before="100" w:beforeAutospacing="1" w:after="100" w:afterAutospacing="1"/>
        <w:rPr>
          <w:rFonts w:ascii="Arial" w:hAnsi="Arial" w:cs="Arial"/>
          <w:color w:val="FF0000"/>
        </w:rPr>
      </w:pPr>
      <w:r w:rsidRPr="009F687C">
        <w:rPr>
          <w:rFonts w:ascii="Arial" w:hAnsi="Arial" w:cs="Arial"/>
          <w:color w:val="FF0000"/>
        </w:rPr>
        <w:t>[YOUR NAME/CONTACT INFO]</w:t>
      </w:r>
    </w:p>
    <w:p w14:paraId="0EFDA80D" w14:textId="77777777" w:rsidR="00F8458C" w:rsidRPr="00F8458C" w:rsidRDefault="00F8458C" w:rsidP="00C93F8B">
      <w:pPr>
        <w:widowControl w:val="0"/>
        <w:ind w:left="1080"/>
        <w:rPr>
          <w:sz w:val="28"/>
          <w:szCs w:val="28"/>
        </w:rPr>
      </w:pPr>
    </w:p>
    <w:sectPr w:rsidR="00F8458C" w:rsidRPr="00F8458C" w:rsidSect="00967B5B">
      <w:headerReference w:type="default" r:id="rId8"/>
      <w:footerReference w:type="default" r:id="rId9"/>
      <w:pgSz w:w="12240" w:h="15840"/>
      <w:pgMar w:top="2070" w:right="1008" w:bottom="1350" w:left="720"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2DA4" w14:textId="77777777" w:rsidR="00B5610F" w:rsidRDefault="00B5610F">
      <w:r>
        <w:separator/>
      </w:r>
    </w:p>
  </w:endnote>
  <w:endnote w:type="continuationSeparator" w:id="0">
    <w:p w14:paraId="2FC9397C" w14:textId="77777777" w:rsidR="00B5610F" w:rsidRDefault="00B5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l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D535" w14:textId="77777777" w:rsidR="003A6843" w:rsidRDefault="003A6843">
    <w:pPr>
      <w:pStyle w:val="Footer"/>
      <w:jc w:val="center"/>
      <w:rPr>
        <w:b/>
        <w:sz w:val="16"/>
      </w:rPr>
    </w:pPr>
  </w:p>
  <w:p w14:paraId="3E7493F8" w14:textId="77777777" w:rsidR="003A6843" w:rsidRDefault="003A6843">
    <w:pPr>
      <w:pStyle w:val="Footer"/>
      <w:jc w:val="center"/>
      <w:rPr>
        <w:b/>
        <w:sz w:val="16"/>
      </w:rPr>
    </w:pPr>
  </w:p>
  <w:p w14:paraId="195D7534" w14:textId="77777777" w:rsidR="003A6843" w:rsidRDefault="003A6843">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46B1" w14:textId="77777777" w:rsidR="00B5610F" w:rsidRDefault="00B5610F">
      <w:r>
        <w:separator/>
      </w:r>
    </w:p>
  </w:footnote>
  <w:footnote w:type="continuationSeparator" w:id="0">
    <w:p w14:paraId="0972EFBA" w14:textId="77777777" w:rsidR="00B5610F" w:rsidRDefault="00B5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2D46" w14:textId="0E235EF8" w:rsidR="003A6843" w:rsidRDefault="003F7D8D" w:rsidP="007D16C1">
    <w:pPr>
      <w:pStyle w:val="Header"/>
      <w:jc w:val="center"/>
    </w:pPr>
    <w:r w:rsidRPr="00420FC7">
      <w:rPr>
        <w:b/>
        <w:noProof/>
      </w:rPr>
      <w:drawing>
        <wp:inline distT="0" distB="0" distL="0" distR="0" wp14:anchorId="29CFF27B" wp14:editId="14294406">
          <wp:extent cx="1952625" cy="78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42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B2E17F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1231C64"/>
    <w:multiLevelType w:val="hybridMultilevel"/>
    <w:tmpl w:val="360E27E4"/>
    <w:lvl w:ilvl="0" w:tplc="39DE4C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463627"/>
    <w:multiLevelType w:val="hybridMultilevel"/>
    <w:tmpl w:val="266E9A96"/>
    <w:lvl w:ilvl="0" w:tplc="AEF8DC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071F55"/>
    <w:multiLevelType w:val="hybridMultilevel"/>
    <w:tmpl w:val="A09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F65D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37A2439"/>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571911B8"/>
    <w:multiLevelType w:val="hybridMultilevel"/>
    <w:tmpl w:val="360E27E4"/>
    <w:lvl w:ilvl="0" w:tplc="39DE4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1D4E19"/>
    <w:multiLevelType w:val="hybridMultilevel"/>
    <w:tmpl w:val="B6C4E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909642">
    <w:abstractNumId w:val="6"/>
  </w:num>
  <w:num w:numId="2" w16cid:durableId="133107653">
    <w:abstractNumId w:val="5"/>
  </w:num>
  <w:num w:numId="3" w16cid:durableId="663364134">
    <w:abstractNumId w:val="0"/>
  </w:num>
  <w:num w:numId="4" w16cid:durableId="1194809493">
    <w:abstractNumId w:val="8"/>
  </w:num>
  <w:num w:numId="5" w16cid:durableId="52313115">
    <w:abstractNumId w:val="1"/>
  </w:num>
  <w:num w:numId="6" w16cid:durableId="530801769">
    <w:abstractNumId w:val="3"/>
  </w:num>
  <w:num w:numId="7" w16cid:durableId="1762067747">
    <w:abstractNumId w:val="7"/>
  </w:num>
  <w:num w:numId="8" w16cid:durableId="903490546">
    <w:abstractNumId w:val="2"/>
  </w:num>
  <w:num w:numId="9" w16cid:durableId="1500997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CE"/>
    <w:rsid w:val="000034EF"/>
    <w:rsid w:val="000053BE"/>
    <w:rsid w:val="00022221"/>
    <w:rsid w:val="00035F69"/>
    <w:rsid w:val="00056083"/>
    <w:rsid w:val="000856E2"/>
    <w:rsid w:val="00097044"/>
    <w:rsid w:val="000A127D"/>
    <w:rsid w:val="000C60D0"/>
    <w:rsid w:val="000E1D1F"/>
    <w:rsid w:val="001065DC"/>
    <w:rsid w:val="00120644"/>
    <w:rsid w:val="00145B9D"/>
    <w:rsid w:val="001634AC"/>
    <w:rsid w:val="00166BE5"/>
    <w:rsid w:val="001704D8"/>
    <w:rsid w:val="00180A52"/>
    <w:rsid w:val="001865D6"/>
    <w:rsid w:val="00187BB2"/>
    <w:rsid w:val="0019125D"/>
    <w:rsid w:val="00207514"/>
    <w:rsid w:val="00216D3F"/>
    <w:rsid w:val="00223B57"/>
    <w:rsid w:val="0026378F"/>
    <w:rsid w:val="00272894"/>
    <w:rsid w:val="002845A7"/>
    <w:rsid w:val="002A47BB"/>
    <w:rsid w:val="002D02CF"/>
    <w:rsid w:val="002D0C5A"/>
    <w:rsid w:val="002D43A1"/>
    <w:rsid w:val="0030175B"/>
    <w:rsid w:val="00301B0A"/>
    <w:rsid w:val="00307750"/>
    <w:rsid w:val="003145A4"/>
    <w:rsid w:val="00316152"/>
    <w:rsid w:val="003563C6"/>
    <w:rsid w:val="003701A1"/>
    <w:rsid w:val="00371B6C"/>
    <w:rsid w:val="00391646"/>
    <w:rsid w:val="003A6843"/>
    <w:rsid w:val="003B3184"/>
    <w:rsid w:val="003D6B5F"/>
    <w:rsid w:val="003F18A8"/>
    <w:rsid w:val="003F285D"/>
    <w:rsid w:val="003F7D8D"/>
    <w:rsid w:val="00420FC7"/>
    <w:rsid w:val="00422862"/>
    <w:rsid w:val="00422985"/>
    <w:rsid w:val="004305E0"/>
    <w:rsid w:val="004332F7"/>
    <w:rsid w:val="004407DB"/>
    <w:rsid w:val="00465E5C"/>
    <w:rsid w:val="00482B6F"/>
    <w:rsid w:val="0048585B"/>
    <w:rsid w:val="00494C05"/>
    <w:rsid w:val="004A3A97"/>
    <w:rsid w:val="0050295A"/>
    <w:rsid w:val="0051391E"/>
    <w:rsid w:val="0053411D"/>
    <w:rsid w:val="005362F4"/>
    <w:rsid w:val="00541CE5"/>
    <w:rsid w:val="00564054"/>
    <w:rsid w:val="005A3F7F"/>
    <w:rsid w:val="005A6770"/>
    <w:rsid w:val="005D5D7B"/>
    <w:rsid w:val="005E16DF"/>
    <w:rsid w:val="00614479"/>
    <w:rsid w:val="0061449B"/>
    <w:rsid w:val="0061592A"/>
    <w:rsid w:val="00667F88"/>
    <w:rsid w:val="00687DEA"/>
    <w:rsid w:val="0069523A"/>
    <w:rsid w:val="006A7D0F"/>
    <w:rsid w:val="006B1570"/>
    <w:rsid w:val="006C64FC"/>
    <w:rsid w:val="00706A1B"/>
    <w:rsid w:val="00711283"/>
    <w:rsid w:val="00713734"/>
    <w:rsid w:val="00714C2D"/>
    <w:rsid w:val="007209AF"/>
    <w:rsid w:val="007641B8"/>
    <w:rsid w:val="00767B74"/>
    <w:rsid w:val="00781234"/>
    <w:rsid w:val="007A3992"/>
    <w:rsid w:val="007A4E79"/>
    <w:rsid w:val="007B05F4"/>
    <w:rsid w:val="007B6B8C"/>
    <w:rsid w:val="007D16C1"/>
    <w:rsid w:val="007D7DEC"/>
    <w:rsid w:val="007E727D"/>
    <w:rsid w:val="008077EB"/>
    <w:rsid w:val="00811142"/>
    <w:rsid w:val="00811DCE"/>
    <w:rsid w:val="00841D85"/>
    <w:rsid w:val="0084357E"/>
    <w:rsid w:val="00844C07"/>
    <w:rsid w:val="00871663"/>
    <w:rsid w:val="00883004"/>
    <w:rsid w:val="00883DAC"/>
    <w:rsid w:val="008870CE"/>
    <w:rsid w:val="008975DB"/>
    <w:rsid w:val="008A446D"/>
    <w:rsid w:val="008B1758"/>
    <w:rsid w:val="008B3689"/>
    <w:rsid w:val="008C3A1F"/>
    <w:rsid w:val="008D3A9E"/>
    <w:rsid w:val="008E2BA7"/>
    <w:rsid w:val="00904531"/>
    <w:rsid w:val="00917E69"/>
    <w:rsid w:val="00935220"/>
    <w:rsid w:val="009451BF"/>
    <w:rsid w:val="00952115"/>
    <w:rsid w:val="00960836"/>
    <w:rsid w:val="00967B5B"/>
    <w:rsid w:val="009A16BF"/>
    <w:rsid w:val="009B20D6"/>
    <w:rsid w:val="009C5F9D"/>
    <w:rsid w:val="009D79C9"/>
    <w:rsid w:val="009E7465"/>
    <w:rsid w:val="009F43EE"/>
    <w:rsid w:val="00A005E3"/>
    <w:rsid w:val="00A04502"/>
    <w:rsid w:val="00A1713F"/>
    <w:rsid w:val="00A3443A"/>
    <w:rsid w:val="00A420B7"/>
    <w:rsid w:val="00A76574"/>
    <w:rsid w:val="00A80A17"/>
    <w:rsid w:val="00A842E8"/>
    <w:rsid w:val="00A96872"/>
    <w:rsid w:val="00AC7946"/>
    <w:rsid w:val="00AF1168"/>
    <w:rsid w:val="00AF32B2"/>
    <w:rsid w:val="00B01D37"/>
    <w:rsid w:val="00B236A7"/>
    <w:rsid w:val="00B24A73"/>
    <w:rsid w:val="00B47F7D"/>
    <w:rsid w:val="00B5428F"/>
    <w:rsid w:val="00B5610F"/>
    <w:rsid w:val="00BB0158"/>
    <w:rsid w:val="00BD35E8"/>
    <w:rsid w:val="00BE06F2"/>
    <w:rsid w:val="00BF7402"/>
    <w:rsid w:val="00C0577D"/>
    <w:rsid w:val="00C06D95"/>
    <w:rsid w:val="00C23730"/>
    <w:rsid w:val="00C763F1"/>
    <w:rsid w:val="00C84A40"/>
    <w:rsid w:val="00C93F8B"/>
    <w:rsid w:val="00C94AD3"/>
    <w:rsid w:val="00CA38AF"/>
    <w:rsid w:val="00CA3998"/>
    <w:rsid w:val="00CD16BC"/>
    <w:rsid w:val="00CD5AA3"/>
    <w:rsid w:val="00D05CB1"/>
    <w:rsid w:val="00D14A0B"/>
    <w:rsid w:val="00D2403F"/>
    <w:rsid w:val="00D522D4"/>
    <w:rsid w:val="00D56AA3"/>
    <w:rsid w:val="00D612EC"/>
    <w:rsid w:val="00D814E7"/>
    <w:rsid w:val="00D863B4"/>
    <w:rsid w:val="00D91E03"/>
    <w:rsid w:val="00DA19C7"/>
    <w:rsid w:val="00DC198F"/>
    <w:rsid w:val="00DE4E46"/>
    <w:rsid w:val="00DE7C8C"/>
    <w:rsid w:val="00E41C25"/>
    <w:rsid w:val="00E4297E"/>
    <w:rsid w:val="00E42B71"/>
    <w:rsid w:val="00E42C1B"/>
    <w:rsid w:val="00E51176"/>
    <w:rsid w:val="00E6388C"/>
    <w:rsid w:val="00E940EB"/>
    <w:rsid w:val="00E95CE3"/>
    <w:rsid w:val="00EA78A1"/>
    <w:rsid w:val="00EB5D32"/>
    <w:rsid w:val="00EE5C83"/>
    <w:rsid w:val="00EF10D4"/>
    <w:rsid w:val="00F26935"/>
    <w:rsid w:val="00F35C1F"/>
    <w:rsid w:val="00F42D2A"/>
    <w:rsid w:val="00F72455"/>
    <w:rsid w:val="00F8458C"/>
    <w:rsid w:val="00FA475C"/>
    <w:rsid w:val="00FC46A2"/>
    <w:rsid w:val="00FD04BC"/>
    <w:rsid w:val="00FD7164"/>
    <w:rsid w:val="00FE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F1D6E"/>
  <w15:chartTrackingRefBased/>
  <w15:docId w15:val="{E71F04E9-02E5-40AA-AEC4-4F1B0CD7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360" w:hanging="360"/>
    </w:pPr>
    <w:rPr>
      <w:rFonts w:ascii="Bookman Old Style" w:hAnsi="Bookman Old Style"/>
      <w:sz w:val="18"/>
    </w:rPr>
  </w:style>
  <w:style w:type="paragraph" w:styleId="BodyTextIndent2">
    <w:name w:val="Body Text Indent 2"/>
    <w:basedOn w:val="Normal"/>
    <w:pPr>
      <w:tabs>
        <w:tab w:val="left" w:pos="360"/>
      </w:tabs>
      <w:ind w:left="360"/>
      <w:jc w:val="both"/>
    </w:pPr>
    <w:rPr>
      <w:b/>
    </w:rPr>
  </w:style>
  <w:style w:type="paragraph" w:styleId="BodyTextIndent3">
    <w:name w:val="Body Text Indent 3"/>
    <w:basedOn w:val="Normal"/>
    <w:pPr>
      <w:ind w:left="360" w:hanging="360"/>
    </w:pPr>
  </w:style>
  <w:style w:type="paragraph" w:styleId="List">
    <w:name w:val="List"/>
    <w:basedOn w:val="Normal"/>
    <w:pPr>
      <w:ind w:left="360" w:hanging="360"/>
    </w:pPr>
  </w:style>
  <w:style w:type="paragraph" w:styleId="BlockText">
    <w:name w:val="Block Text"/>
    <w:basedOn w:val="Normal"/>
    <w:pPr>
      <w:ind w:left="720" w:right="-720"/>
    </w:pPr>
    <w:rPr>
      <w:sz w:val="22"/>
    </w:rPr>
  </w:style>
  <w:style w:type="paragraph" w:styleId="BodyText3">
    <w:name w:val="Body Text 3"/>
    <w:basedOn w:val="Normal"/>
    <w:pPr>
      <w:tabs>
        <w:tab w:val="left" w:pos="576"/>
        <w:tab w:val="left" w:pos="1296"/>
        <w:tab w:val="left" w:pos="2016"/>
      </w:tabs>
      <w:spacing w:line="240" w:lineRule="exact"/>
    </w:pPr>
    <w:rPr>
      <w:rFonts w:ascii="Bookman Old Style" w:hAnsi="Bookman Old Style"/>
      <w:sz w:val="22"/>
    </w:rPr>
  </w:style>
  <w:style w:type="paragraph" w:styleId="BalloonText">
    <w:name w:val="Balloon Text"/>
    <w:basedOn w:val="Normal"/>
    <w:semiHidden/>
    <w:rsid w:val="008B3689"/>
    <w:rPr>
      <w:rFonts w:ascii="Tahoma" w:hAnsi="Tahoma" w:cs="Tahoma"/>
      <w:sz w:val="16"/>
      <w:szCs w:val="16"/>
    </w:rPr>
  </w:style>
  <w:style w:type="paragraph" w:styleId="ListParagraph">
    <w:name w:val="List Paragraph"/>
    <w:basedOn w:val="Normal"/>
    <w:uiPriority w:val="34"/>
    <w:qFormat/>
    <w:rsid w:val="003145A4"/>
    <w:pPr>
      <w:ind w:left="720"/>
    </w:pPr>
  </w:style>
  <w:style w:type="character" w:styleId="CommentReference">
    <w:name w:val="annotation reference"/>
    <w:rsid w:val="00D05CB1"/>
    <w:rPr>
      <w:sz w:val="16"/>
      <w:szCs w:val="16"/>
    </w:rPr>
  </w:style>
  <w:style w:type="paragraph" w:styleId="CommentText">
    <w:name w:val="annotation text"/>
    <w:basedOn w:val="Normal"/>
    <w:link w:val="CommentTextChar"/>
    <w:rsid w:val="00D05CB1"/>
  </w:style>
  <w:style w:type="character" w:customStyle="1" w:styleId="CommentTextChar">
    <w:name w:val="Comment Text Char"/>
    <w:basedOn w:val="DefaultParagraphFont"/>
    <w:link w:val="CommentText"/>
    <w:rsid w:val="00D05CB1"/>
  </w:style>
  <w:style w:type="paragraph" w:styleId="CommentSubject">
    <w:name w:val="annotation subject"/>
    <w:basedOn w:val="CommentText"/>
    <w:next w:val="CommentText"/>
    <w:link w:val="CommentSubjectChar"/>
    <w:rsid w:val="00D05CB1"/>
    <w:rPr>
      <w:b/>
      <w:bCs/>
    </w:rPr>
  </w:style>
  <w:style w:type="character" w:customStyle="1" w:styleId="CommentSubjectChar">
    <w:name w:val="Comment Subject Char"/>
    <w:link w:val="CommentSubject"/>
    <w:rsid w:val="00D05CB1"/>
    <w:rPr>
      <w:b/>
      <w:bCs/>
    </w:rPr>
  </w:style>
  <w:style w:type="paragraph" w:styleId="Revision">
    <w:name w:val="Revision"/>
    <w:hidden/>
    <w:uiPriority w:val="99"/>
    <w:semiHidden/>
    <w:rsid w:val="00D05CB1"/>
  </w:style>
  <w:style w:type="character" w:customStyle="1" w:styleId="A8">
    <w:name w:val="A8"/>
    <w:uiPriority w:val="99"/>
    <w:rsid w:val="00D56AA3"/>
    <w:rPr>
      <w:rFonts w:cs="Muli"/>
      <w:color w:val="6C8A9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607">
      <w:bodyDiv w:val="1"/>
      <w:marLeft w:val="0"/>
      <w:marRight w:val="0"/>
      <w:marTop w:val="0"/>
      <w:marBottom w:val="0"/>
      <w:divBdr>
        <w:top w:val="none" w:sz="0" w:space="0" w:color="auto"/>
        <w:left w:val="none" w:sz="0" w:space="0" w:color="auto"/>
        <w:bottom w:val="none" w:sz="0" w:space="0" w:color="auto"/>
        <w:right w:val="none" w:sz="0" w:space="0" w:color="auto"/>
      </w:divBdr>
    </w:div>
    <w:div w:id="224997555">
      <w:bodyDiv w:val="1"/>
      <w:marLeft w:val="0"/>
      <w:marRight w:val="0"/>
      <w:marTop w:val="0"/>
      <w:marBottom w:val="0"/>
      <w:divBdr>
        <w:top w:val="none" w:sz="0" w:space="0" w:color="auto"/>
        <w:left w:val="none" w:sz="0" w:space="0" w:color="auto"/>
        <w:bottom w:val="none" w:sz="0" w:space="0" w:color="auto"/>
        <w:right w:val="none" w:sz="0" w:space="0" w:color="auto"/>
      </w:divBdr>
    </w:div>
    <w:div w:id="1188175186">
      <w:bodyDiv w:val="1"/>
      <w:marLeft w:val="0"/>
      <w:marRight w:val="0"/>
      <w:marTop w:val="0"/>
      <w:marBottom w:val="0"/>
      <w:divBdr>
        <w:top w:val="none" w:sz="0" w:space="0" w:color="auto"/>
        <w:left w:val="none" w:sz="0" w:space="0" w:color="auto"/>
        <w:bottom w:val="none" w:sz="0" w:space="0" w:color="auto"/>
        <w:right w:val="none" w:sz="0" w:space="0" w:color="auto"/>
      </w:divBdr>
    </w:div>
    <w:div w:id="1968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D200-1CC8-462E-8DED-7F55E9EE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John Wiley &amp; Sons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USER</dc:creator>
  <cp:keywords/>
  <cp:lastModifiedBy>Frederiksen, Laura</cp:lastModifiedBy>
  <cp:revision>2</cp:revision>
  <cp:lastPrinted>2017-05-01T16:03:00Z</cp:lastPrinted>
  <dcterms:created xsi:type="dcterms:W3CDTF">2022-08-30T19:46:00Z</dcterms:created>
  <dcterms:modified xsi:type="dcterms:W3CDTF">2022-08-30T19:46:00Z</dcterms:modified>
</cp:coreProperties>
</file>